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FF" w:rsidRDefault="009E28FF" w:rsidP="000E21C2">
      <w:pPr>
        <w:jc w:val="center"/>
        <w:rPr>
          <w:b/>
          <w:sz w:val="28"/>
          <w:szCs w:val="28"/>
        </w:rPr>
      </w:pPr>
    </w:p>
    <w:p w:rsidR="000E21C2" w:rsidRDefault="000E21C2" w:rsidP="000E21C2">
      <w:pPr>
        <w:jc w:val="center"/>
        <w:rPr>
          <w:b/>
        </w:rPr>
      </w:pPr>
      <w:r w:rsidRPr="00CF15E8">
        <w:rPr>
          <w:b/>
          <w:sz w:val="28"/>
          <w:szCs w:val="28"/>
        </w:rPr>
        <w:t>ZA</w:t>
      </w:r>
      <w:r>
        <w:rPr>
          <w:b/>
          <w:sz w:val="28"/>
          <w:szCs w:val="28"/>
        </w:rPr>
        <w:t>KLJUČCI</w:t>
      </w:r>
    </w:p>
    <w:p w:rsidR="000E21C2" w:rsidRDefault="000E21C2" w:rsidP="000E21C2">
      <w:pPr>
        <w:jc w:val="center"/>
      </w:pPr>
      <w:r>
        <w:t xml:space="preserve">s </w:t>
      </w:r>
      <w:r>
        <w:rPr>
          <w:b/>
        </w:rPr>
        <w:t xml:space="preserve">3. </w:t>
      </w:r>
      <w:r w:rsidRPr="00640746">
        <w:rPr>
          <w:b/>
        </w:rPr>
        <w:t>sjednice</w:t>
      </w:r>
      <w:r w:rsidRPr="007B753C">
        <w:t xml:space="preserve"> Š</w:t>
      </w:r>
      <w:r>
        <w:t>O XII. gimnazije</w:t>
      </w:r>
    </w:p>
    <w:p w:rsidR="000E21C2" w:rsidRDefault="000E21C2" w:rsidP="000E21C2">
      <w:pPr>
        <w:jc w:val="center"/>
      </w:pPr>
      <w:r>
        <w:t xml:space="preserve">održane dana </w:t>
      </w:r>
      <w:r>
        <w:rPr>
          <w:b/>
        </w:rPr>
        <w:t>5. listopada</w:t>
      </w:r>
      <w:r w:rsidRPr="00640746">
        <w:rPr>
          <w:b/>
        </w:rPr>
        <w:t xml:space="preserve"> </w:t>
      </w:r>
      <w:r>
        <w:rPr>
          <w:b/>
        </w:rPr>
        <w:t>2021</w:t>
      </w:r>
      <w:r w:rsidRPr="00640746">
        <w:rPr>
          <w:b/>
        </w:rPr>
        <w:t>. godine</w:t>
      </w:r>
      <w:r w:rsidRPr="007B753C">
        <w:t xml:space="preserve"> </w:t>
      </w:r>
    </w:p>
    <w:p w:rsidR="000E21C2" w:rsidRDefault="000E21C2" w:rsidP="000E21C2">
      <w:pPr>
        <w:jc w:val="center"/>
      </w:pPr>
    </w:p>
    <w:p w:rsidR="000E21C2" w:rsidRDefault="000E21C2" w:rsidP="000E21C2">
      <w:pPr>
        <w:jc w:val="center"/>
      </w:pPr>
    </w:p>
    <w:p w:rsidR="000E21C2" w:rsidRDefault="000E21C2" w:rsidP="000E21C2">
      <w:pPr>
        <w:jc w:val="center"/>
      </w:pPr>
    </w:p>
    <w:p w:rsidR="000E21C2" w:rsidRDefault="000E21C2" w:rsidP="000E21C2">
      <w:r>
        <w:t>Ad 1) Školski odbor jednoglasno verificira zapisnik 2. Sjednice Školskog odbora XII. gimnazije održane 9. srpnja 2021.g.</w:t>
      </w:r>
    </w:p>
    <w:p w:rsidR="000E21C2" w:rsidRPr="00CA0FBB" w:rsidRDefault="000E21C2" w:rsidP="000E21C2">
      <w:pPr>
        <w:rPr>
          <w:i/>
        </w:rPr>
      </w:pPr>
      <w:r>
        <w:t>Ad 2)</w:t>
      </w:r>
      <w:r w:rsidRPr="006F61E6">
        <w:t xml:space="preserve"> </w:t>
      </w:r>
      <w:r>
        <w:t xml:space="preserve">Školski odbor XII. gimnazije jednoglasno prihvaća </w:t>
      </w:r>
      <w:r w:rsidRPr="00CA0FBB">
        <w:rPr>
          <w:i/>
        </w:rPr>
        <w:t>Izvještaj ravnateljice o realizaciji Godišnjeg plana i programa rada XII. gimnazije za 2020./2021. godinu.</w:t>
      </w:r>
    </w:p>
    <w:p w:rsidR="000E21C2" w:rsidRPr="00CA0FBB" w:rsidRDefault="000E21C2" w:rsidP="000E21C2">
      <w:pPr>
        <w:rPr>
          <w:i/>
        </w:rPr>
      </w:pPr>
      <w:r>
        <w:t>Ad 3)</w:t>
      </w:r>
      <w:r w:rsidRPr="006F61E6">
        <w:t xml:space="preserve"> </w:t>
      </w:r>
      <w:r>
        <w:t xml:space="preserve">Školski odbor XII. gimnazije jednoglasno prihvaća </w:t>
      </w:r>
      <w:r w:rsidRPr="00CA0FBB">
        <w:rPr>
          <w:i/>
        </w:rPr>
        <w:t>Izvještaj ravnateljice o realizaciji Školskog kurikuluma XII. gimnazije za školsku godinu 2020./2021.</w:t>
      </w:r>
    </w:p>
    <w:p w:rsidR="000E21C2" w:rsidRPr="00CA0FBB" w:rsidRDefault="000E21C2" w:rsidP="000E21C2">
      <w:pPr>
        <w:jc w:val="both"/>
        <w:rPr>
          <w:i/>
        </w:rPr>
      </w:pPr>
      <w:r>
        <w:t>Ad 4)</w:t>
      </w:r>
      <w:r w:rsidRPr="006F61E6">
        <w:t xml:space="preserve"> </w:t>
      </w:r>
      <w:r>
        <w:t>Školski odbor XII. gimnazije jednoglasno u</w:t>
      </w:r>
      <w:r w:rsidRPr="00B6476E">
        <w:t xml:space="preserve">svaja </w:t>
      </w:r>
      <w:r w:rsidRPr="00CA0FBB">
        <w:rPr>
          <w:i/>
        </w:rPr>
        <w:t xml:space="preserve">Godišnji plan i program rada XII. gimnazije za školsku godinu 2021./2022. </w:t>
      </w:r>
    </w:p>
    <w:p w:rsidR="000E21C2" w:rsidRPr="00CA0FBB" w:rsidRDefault="000E21C2" w:rsidP="000E21C2">
      <w:pPr>
        <w:jc w:val="both"/>
        <w:rPr>
          <w:i/>
        </w:rPr>
      </w:pPr>
      <w:r>
        <w:t>Ad 5) Školski odbor XII. gimnazije jednoglasno u</w:t>
      </w:r>
      <w:r w:rsidRPr="00B6476E">
        <w:t xml:space="preserve">svaja </w:t>
      </w:r>
      <w:r w:rsidRPr="00CA0FBB">
        <w:rPr>
          <w:i/>
        </w:rPr>
        <w:t xml:space="preserve">Školski kurikulum XII. gimnazije za školsku godinu 2021./2022. </w:t>
      </w:r>
    </w:p>
    <w:p w:rsidR="000E21C2" w:rsidRDefault="000E21C2" w:rsidP="000E21C2">
      <w:pPr>
        <w:rPr>
          <w:b/>
        </w:rPr>
      </w:pPr>
      <w:r>
        <w:t xml:space="preserve">Ad 6) </w:t>
      </w:r>
      <w:r w:rsidRPr="006F61E6">
        <w:t xml:space="preserve">Školski odbor XII. gimnazije jednoglasno donosi </w:t>
      </w:r>
      <w:r w:rsidRPr="00CA0FBB">
        <w:rPr>
          <w:b/>
        </w:rPr>
        <w:t xml:space="preserve">ODLUKU o izmjenama i dopunama Kućnog </w:t>
      </w:r>
      <w:r>
        <w:rPr>
          <w:b/>
        </w:rPr>
        <w:t xml:space="preserve">  </w:t>
      </w:r>
    </w:p>
    <w:p w:rsidR="000E21C2" w:rsidRPr="00CA0FBB" w:rsidRDefault="000E21C2" w:rsidP="000E21C2">
      <w:pPr>
        <w:rPr>
          <w:b/>
        </w:rPr>
      </w:pPr>
      <w:r>
        <w:rPr>
          <w:b/>
        </w:rPr>
        <w:t xml:space="preserve">          </w:t>
      </w:r>
      <w:r w:rsidRPr="00CA0FBB">
        <w:rPr>
          <w:b/>
        </w:rPr>
        <w:t xml:space="preserve">reda  XII. gimnazije. </w:t>
      </w:r>
    </w:p>
    <w:p w:rsidR="000E21C2" w:rsidRDefault="000E21C2" w:rsidP="000E21C2"/>
    <w:p w:rsidR="000E21C2" w:rsidRPr="006F61E6" w:rsidRDefault="000E21C2" w:rsidP="000E21C2">
      <w:pPr>
        <w:ind w:left="510"/>
      </w:pPr>
      <w:r w:rsidRPr="006F61E6">
        <w:t xml:space="preserve">Školski odbor XII. gimnazije jednoglasno donosi odluku da se izrada duplikata, odnosno prijepisa, razredne svjedodžbe naplaćuje 50,00 kuna po svjedodžbi, dok se izrada duplikata završne (maturalne) svjedodžbe naplaćuje 80,00 kuna. </w:t>
      </w:r>
    </w:p>
    <w:p w:rsidR="000E21C2" w:rsidRPr="006F61E6" w:rsidRDefault="000E21C2" w:rsidP="000E21C2">
      <w:pPr>
        <w:rPr>
          <w:b/>
        </w:rPr>
      </w:pPr>
    </w:p>
    <w:p w:rsidR="000E21C2" w:rsidRDefault="000E21C2" w:rsidP="000E21C2"/>
    <w:p w:rsidR="006F3F87" w:rsidRDefault="006F3F87"/>
    <w:sectPr w:rsidR="006F3F87" w:rsidSect="00D944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1C2"/>
    <w:rsid w:val="000E21C2"/>
    <w:rsid w:val="004F08D5"/>
    <w:rsid w:val="006F3F87"/>
    <w:rsid w:val="009E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2023-04-15T11:52:00Z</dcterms:created>
  <dcterms:modified xsi:type="dcterms:W3CDTF">2023-04-15T11:55:00Z</dcterms:modified>
</cp:coreProperties>
</file>